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A8" w:rsidRPr="00AE458A" w:rsidRDefault="00ED22A8" w:rsidP="00ED22A8">
      <w:pPr>
        <w:ind w:left="1170" w:hanging="45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D9D9D9"/>
          <w:cs/>
        </w:rPr>
        <w:t xml:space="preserve">ส่วนที่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D9D9D9"/>
        </w:rPr>
        <w:t>3.1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D9D9D9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shd w:val="clear" w:color="auto" w:fill="D9D9D9"/>
          <w:cs/>
        </w:rPr>
        <w:t xml:space="preserve">รายละเอียดของแผนงาน </w:t>
      </w:r>
      <w:r w:rsidRPr="00AE458A">
        <w:rPr>
          <w:rFonts w:ascii="TH SarabunPSK" w:hAnsi="TH SarabunPSK" w:cs="TH SarabunPSK"/>
          <w:b/>
          <w:bCs/>
          <w:color w:val="000000"/>
          <w:spacing w:val="-6"/>
          <w:sz w:val="28"/>
          <w:shd w:val="clear" w:color="auto" w:fill="D9D9D9"/>
          <w:cs/>
        </w:rPr>
        <w:t>(กลยุทธ์ระดับองค์กร)</w:t>
      </w:r>
      <w:r w:rsidRPr="00AE458A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shd w:val="clear" w:color="auto" w:fill="D9D9D9"/>
          <w:cs/>
        </w:rPr>
        <w:t xml:space="preserve">  โครงการ</w:t>
      </w:r>
      <w:r w:rsidRPr="00AE458A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shd w:val="clear" w:color="auto" w:fill="D9D9D9"/>
        </w:rPr>
        <w:t>/</w:t>
      </w:r>
      <w:r w:rsidRPr="00AE458A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shd w:val="clear" w:color="auto" w:fill="D9D9D9"/>
          <w:cs/>
        </w:rPr>
        <w:t>กิจกรรม และประมาณ</w:t>
      </w:r>
      <w:r w:rsidRPr="00AE458A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จำแนกตามโครงสร้างการบริหารงานของสถานศึกษา</w:t>
      </w:r>
    </w:p>
    <w:p w:rsidR="00ED22A8" w:rsidRDefault="00ED22A8" w:rsidP="00ED22A8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โครงการในฝ่ายบริหารวิชาการ</w:t>
      </w:r>
    </w:p>
    <w:tbl>
      <w:tblPr>
        <w:tblStyle w:val="a4"/>
        <w:tblW w:w="96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94"/>
        <w:gridCol w:w="1440"/>
        <w:gridCol w:w="1350"/>
        <w:gridCol w:w="1260"/>
      </w:tblGrid>
      <w:tr w:rsidR="00ED22A8" w:rsidRPr="00D90953" w:rsidTr="00E2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94" w:type="dxa"/>
            <w:shd w:val="clear" w:color="auto" w:fill="C2D69B" w:themeFill="accent3" w:themeFillTint="99"/>
            <w:hideMark/>
          </w:tcPr>
          <w:p w:rsidR="00ED22A8" w:rsidRPr="00D90953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0" w:type="dxa"/>
            <w:shd w:val="clear" w:color="auto" w:fill="C2D69B" w:themeFill="accent3" w:themeFillTint="99"/>
            <w:hideMark/>
          </w:tcPr>
          <w:p w:rsidR="00ED22A8" w:rsidRPr="00D90953" w:rsidRDefault="00ED22A8" w:rsidP="00E26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50" w:type="dxa"/>
            <w:shd w:val="clear" w:color="auto" w:fill="C2D69B" w:themeFill="accent3" w:themeFillTint="99"/>
            <w:hideMark/>
          </w:tcPr>
          <w:p w:rsidR="00ED22A8" w:rsidRPr="00D90953" w:rsidRDefault="00ED22A8" w:rsidP="00E26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:rsidR="00ED22A8" w:rsidRPr="00D90953" w:rsidRDefault="00ED22A8" w:rsidP="00E26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D22A8" w:rsidRPr="00D90953" w:rsidTr="00E2646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โครงการห้องสมุดมีชีวิตต้นแบบ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ครูรสสุคนธ์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90,000.00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โครงการส่งเสริมผู้เรียนแสวงหาความรู้ด้วยตนเองในศตวรรษที่</w:t>
            </w: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ครูนุสรา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โครงการเรียนรู้สู่โครงงาน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ครูสุภาวดี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โครงการยกระดับผลสัมฤทธิ์ </w:t>
            </w: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ครูสุรเชษฐ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80,000.00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โครงการส่งเสริมศักยภาพสู่ความเป็นเลิศ</w:t>
            </w: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ครูพีรกานต์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โครงการพัฒนาระบบงานแนะแนว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ครูสุพจนา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โครงการสวนพฤกษศาสตร์โรงเรียน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ครูประวิทย์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โครงการเรียนรู้สู่อาเซียน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ครูพิทัก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3,000.00 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โครงการพัฒนาแหล่งเรียนรู้ สื่อ และนวัตกรรม </w:t>
            </w: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ครูชนพิชา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160,000.00 </w:t>
            </w:r>
          </w:p>
        </w:tc>
        <w:tc>
          <w:tcPr>
            <w:tcW w:w="1260" w:type="dxa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โครงการส่งเสริมกิจกรรมพัฒนาผู้เรียน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ครูคณิตา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โครงการนิเทศภายใน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ครูเย็นฤดี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5,000.00 </w:t>
            </w:r>
          </w:p>
        </w:tc>
        <w:tc>
          <w:tcPr>
            <w:tcW w:w="1260" w:type="dxa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โครงการพัฒนาระบบประกันคุณภาพภายในสถานศึกษา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ครูนิตยา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โครงการพัฒนาหลักสูตรสถานศึกษา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ครูอาภาณ์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5,000.00 </w:t>
            </w:r>
          </w:p>
        </w:tc>
        <w:tc>
          <w:tcPr>
            <w:tcW w:w="1260" w:type="dxa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โครงการสถานศึกษาแห่งการเรียนรู้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ครูจักราวุธ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5,000.00 </w:t>
            </w:r>
          </w:p>
        </w:tc>
        <w:tc>
          <w:tcPr>
            <w:tcW w:w="1260" w:type="dxa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โครงการภาษาอังกฤษเพื่อการสื่อสาร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ครูสุรัสวดี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28,000.00 </w:t>
            </w:r>
          </w:p>
        </w:tc>
        <w:tc>
          <w:tcPr>
            <w:tcW w:w="1260" w:type="dxa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โครงการแก้ปัญหาการอ่านไม่ออก เขียนไม่ได้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ครูเย็นฤดี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3,000.00 </w:t>
            </w:r>
          </w:p>
        </w:tc>
        <w:tc>
          <w:tcPr>
            <w:tcW w:w="1260" w:type="dxa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hideMark/>
          </w:tcPr>
          <w:p w:rsidR="00ED22A8" w:rsidRPr="00D90953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***</w:t>
            </w: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ค่าใช้จ่ายทางอ้อม</w:t>
            </w:r>
          </w:p>
        </w:tc>
        <w:tc>
          <w:tcPr>
            <w:tcW w:w="1440" w:type="dxa"/>
            <w:hideMark/>
          </w:tcPr>
          <w:p w:rsidR="00ED22A8" w:rsidRPr="00D90953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shd w:val="clear" w:color="auto" w:fill="FBD4B4" w:themeFill="accent6" w:themeFillTint="66"/>
            <w:hideMark/>
          </w:tcPr>
          <w:p w:rsidR="00ED22A8" w:rsidRPr="00D90953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รวมงบประมาณที่ได้รับจัดสรรทั้งสิ้น</w:t>
            </w:r>
          </w:p>
        </w:tc>
        <w:tc>
          <w:tcPr>
            <w:tcW w:w="1440" w:type="dxa"/>
            <w:shd w:val="clear" w:color="auto" w:fill="FBD4B4" w:themeFill="accent6" w:themeFillTint="66"/>
            <w:hideMark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shd w:val="clear" w:color="auto" w:fill="FBD4B4" w:themeFill="accent6" w:themeFillTint="66"/>
            <w:vAlign w:val="center"/>
            <w:hideMark/>
          </w:tcPr>
          <w:p w:rsidR="00ED22A8" w:rsidRDefault="00ED22A8" w:rsidP="00E2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597,000.00 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D90953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shd w:val="clear" w:color="auto" w:fill="FBD4B4" w:themeFill="accent6" w:themeFillTint="66"/>
            <w:hideMark/>
          </w:tcPr>
          <w:p w:rsidR="00ED22A8" w:rsidRPr="00D90953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40" w:type="dxa"/>
            <w:shd w:val="clear" w:color="auto" w:fill="FBD4B4" w:themeFill="accent6" w:themeFillTint="66"/>
            <w:hideMark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shd w:val="clear" w:color="auto" w:fill="FBD4B4" w:themeFill="accent6" w:themeFillTint="66"/>
            <w:hideMark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9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ED22A8" w:rsidRPr="00D90953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D22A8" w:rsidRDefault="00ED22A8" w:rsidP="00ED22A8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โครงการในฝ่ายบริหารงบประมาณ</w:t>
      </w:r>
    </w:p>
    <w:tbl>
      <w:tblPr>
        <w:tblW w:w="9630" w:type="dxa"/>
        <w:tblInd w:w="-162" w:type="dxa"/>
        <w:tblLook w:val="04A0" w:firstRow="1" w:lastRow="0" w:firstColumn="1" w:lastColumn="0" w:noHBand="0" w:noVBand="1"/>
      </w:tblPr>
      <w:tblGrid>
        <w:gridCol w:w="5580"/>
        <w:gridCol w:w="1260"/>
        <w:gridCol w:w="1530"/>
        <w:gridCol w:w="1260"/>
      </w:tblGrid>
      <w:tr w:rsidR="00ED22A8" w:rsidRPr="00FD02EA" w:rsidTr="00E2646F">
        <w:trPr>
          <w:trHeight w:val="43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D22A8" w:rsidRPr="00FD02EA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D22A8" w:rsidRPr="00FD02EA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D22A8" w:rsidRPr="00FD02EA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D22A8" w:rsidRPr="00FD02EA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D22A8" w:rsidRPr="00FD02EA" w:rsidTr="00E2646F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FD02EA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โครงการพัฒนานโยบายสนับสนุนฯ (เรียนฟรี </w:t>
            </w:r>
            <w:r w:rsidRPr="00FD0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FD0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FD02EA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ครูสุกัญญา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FD02EA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ใช้งบเรียนฟรี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FD02EA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22A8" w:rsidRPr="00FD02EA" w:rsidTr="00E2646F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FD02EA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โครงการเสริมสร้างประสิทธิภาพการบริหารจัดการ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FD02EA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ครูเกศินี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FD02EA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FD02EA" w:rsidTr="00E2646F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FD02EA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รวมงบประมาณที่ได้รับจัดสรรทั้งสิ้น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FD02EA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FD02EA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</w:tcPr>
          <w:p w:rsidR="00ED22A8" w:rsidRPr="00FD02EA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FD02EA" w:rsidTr="00E2646F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FD02EA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FD02EA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FD02EA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02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</w:tcPr>
          <w:p w:rsidR="00ED22A8" w:rsidRPr="00FD02EA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D22A8" w:rsidRDefault="00ED22A8" w:rsidP="00ED22A8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โครงการในฝ่ายบริหารบุคคล</w:t>
      </w:r>
    </w:p>
    <w:tbl>
      <w:tblPr>
        <w:tblStyle w:val="a4"/>
        <w:tblW w:w="9418" w:type="dxa"/>
        <w:tblInd w:w="-176" w:type="dxa"/>
        <w:tblLook w:val="04A0" w:firstRow="1" w:lastRow="0" w:firstColumn="1" w:lastColumn="0" w:noHBand="0" w:noVBand="1"/>
      </w:tblPr>
      <w:tblGrid>
        <w:gridCol w:w="5170"/>
        <w:gridCol w:w="1504"/>
        <w:gridCol w:w="1325"/>
        <w:gridCol w:w="1419"/>
      </w:tblGrid>
      <w:tr w:rsidR="00ED22A8" w:rsidRPr="00490A87" w:rsidTr="00E2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70" w:type="dxa"/>
            <w:shd w:val="clear" w:color="auto" w:fill="C2D69B" w:themeFill="accent3" w:themeFillTint="99"/>
            <w:hideMark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4" w:type="dxa"/>
            <w:shd w:val="clear" w:color="auto" w:fill="C2D69B" w:themeFill="accent3" w:themeFillTint="99"/>
            <w:hideMark/>
          </w:tcPr>
          <w:p w:rsidR="00ED22A8" w:rsidRPr="00490A87" w:rsidRDefault="00ED22A8" w:rsidP="00E26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25" w:type="dxa"/>
            <w:shd w:val="clear" w:color="auto" w:fill="C2D69B" w:themeFill="accent3" w:themeFillTint="99"/>
            <w:hideMark/>
          </w:tcPr>
          <w:p w:rsidR="00ED22A8" w:rsidRPr="00490A87" w:rsidRDefault="00ED22A8" w:rsidP="00E26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shd w:val="clear" w:color="auto" w:fill="C2D69B" w:themeFill="accent3" w:themeFillTint="99"/>
          </w:tcPr>
          <w:p w:rsidR="00ED22A8" w:rsidRDefault="00ED22A8" w:rsidP="00E26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D22A8" w:rsidRPr="00490A87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โครงการพัฒนาและส่งเสริมผู้บริหารปฏิบัติตามบทบาทฯ</w:t>
            </w:r>
          </w:p>
        </w:tc>
        <w:tc>
          <w:tcPr>
            <w:tcW w:w="1504" w:type="dxa"/>
            <w:hideMark/>
          </w:tcPr>
          <w:p w:rsidR="00ED22A8" w:rsidRPr="00490A87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ครูพีรกานต์</w:t>
            </w:r>
          </w:p>
        </w:tc>
        <w:tc>
          <w:tcPr>
            <w:tcW w:w="1325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9" w:type="dxa"/>
          </w:tcPr>
          <w:p w:rsidR="00ED22A8" w:rsidRPr="00490A87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โครงการเสริมสร้างประสิทธิภาพการปฏิบัติงานของบุคลากร</w:t>
            </w:r>
          </w:p>
        </w:tc>
        <w:tc>
          <w:tcPr>
            <w:tcW w:w="1504" w:type="dxa"/>
            <w:hideMark/>
          </w:tcPr>
          <w:p w:rsidR="00ED22A8" w:rsidRPr="00490A87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ครูจงรัก</w:t>
            </w:r>
          </w:p>
        </w:tc>
        <w:tc>
          <w:tcPr>
            <w:tcW w:w="1325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220,000.00 </w:t>
            </w:r>
          </w:p>
        </w:tc>
        <w:tc>
          <w:tcPr>
            <w:tcW w:w="1419" w:type="dxa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ส่งเสริมครูจัดการเรียนการสอนโดยเน้นผู้เรียนเป็นสำคัญ</w:t>
            </w:r>
          </w:p>
        </w:tc>
        <w:tc>
          <w:tcPr>
            <w:tcW w:w="1504" w:type="dxa"/>
            <w:hideMark/>
          </w:tcPr>
          <w:p w:rsidR="00ED22A8" w:rsidRPr="00490A87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ครูรสสุคนธ์</w:t>
            </w:r>
          </w:p>
        </w:tc>
        <w:tc>
          <w:tcPr>
            <w:tcW w:w="1325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1419" w:type="dxa"/>
          </w:tcPr>
          <w:p w:rsidR="00ED22A8" w:rsidRPr="00490A87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One Teacher  One Best  Practice</w:t>
            </w:r>
          </w:p>
        </w:tc>
        <w:tc>
          <w:tcPr>
            <w:tcW w:w="1504" w:type="dxa"/>
            <w:hideMark/>
          </w:tcPr>
          <w:p w:rsidR="00ED22A8" w:rsidRPr="00490A87" w:rsidRDefault="00ED22A8" w:rsidP="00E2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ครูอาทิตยภัทร</w:t>
            </w:r>
          </w:p>
        </w:tc>
        <w:tc>
          <w:tcPr>
            <w:tcW w:w="1325" w:type="dxa"/>
            <w:vAlign w:val="center"/>
            <w:hideMark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2,000.00 </w:t>
            </w:r>
          </w:p>
        </w:tc>
        <w:tc>
          <w:tcPr>
            <w:tcW w:w="1419" w:type="dxa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shd w:val="clear" w:color="auto" w:fill="FBD4B4" w:themeFill="accent6" w:themeFillTint="66"/>
            <w:hideMark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รวมงบประมาณที่ได้รับจัดสรรทั้งสิ้น</w:t>
            </w:r>
          </w:p>
        </w:tc>
        <w:tc>
          <w:tcPr>
            <w:tcW w:w="1504" w:type="dxa"/>
            <w:shd w:val="clear" w:color="auto" w:fill="FBD4B4" w:themeFill="accent6" w:themeFillTint="66"/>
            <w:hideMark/>
          </w:tcPr>
          <w:p w:rsidR="00ED22A8" w:rsidRPr="00490A87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5" w:type="dxa"/>
            <w:shd w:val="clear" w:color="auto" w:fill="FBD4B4" w:themeFill="accent6" w:themeFillTint="66"/>
            <w:vAlign w:val="center"/>
            <w:hideMark/>
          </w:tcPr>
          <w:p w:rsidR="00ED22A8" w:rsidRDefault="00ED22A8" w:rsidP="00E2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252,000.00 </w:t>
            </w:r>
          </w:p>
        </w:tc>
        <w:tc>
          <w:tcPr>
            <w:tcW w:w="1419" w:type="dxa"/>
            <w:shd w:val="clear" w:color="auto" w:fill="FBD4B4" w:themeFill="accent6" w:themeFillTint="66"/>
          </w:tcPr>
          <w:p w:rsidR="00ED22A8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shd w:val="clear" w:color="auto" w:fill="FBD4B4" w:themeFill="accent6" w:themeFillTint="66"/>
            <w:hideMark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04" w:type="dxa"/>
            <w:shd w:val="clear" w:color="auto" w:fill="FBD4B4" w:themeFill="accent6" w:themeFillTint="66"/>
            <w:hideMark/>
          </w:tcPr>
          <w:p w:rsidR="00ED22A8" w:rsidRPr="00490A87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5" w:type="dxa"/>
            <w:shd w:val="clear" w:color="auto" w:fill="FBD4B4" w:themeFill="accent6" w:themeFillTint="66"/>
            <w:hideMark/>
          </w:tcPr>
          <w:p w:rsidR="00ED22A8" w:rsidRPr="00490A87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9" w:type="dxa"/>
            <w:shd w:val="clear" w:color="auto" w:fill="FBD4B4" w:themeFill="accent6" w:themeFillTint="66"/>
          </w:tcPr>
          <w:p w:rsidR="00ED22A8" w:rsidRPr="00490A87" w:rsidRDefault="00ED22A8" w:rsidP="00E264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D22A8" w:rsidRPr="00AE458A" w:rsidRDefault="00ED22A8" w:rsidP="00ED22A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D22A8" w:rsidRDefault="00ED22A8" w:rsidP="00ED22A8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โครงการในฝ่ายบริหารทั่วไป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4965"/>
        <w:gridCol w:w="1440"/>
        <w:gridCol w:w="1350"/>
        <w:gridCol w:w="1350"/>
      </w:tblGrid>
      <w:tr w:rsidR="00ED22A8" w:rsidRPr="00490A87" w:rsidTr="00E2646F">
        <w:trPr>
          <w:trHeight w:val="435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โครงการโรงเรียนส่งเสริมสุขภาพ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ครูจรัญ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โครงการพลังหัวใจสีเขียวรักษ์สิ่งแวดล้อม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นางสาวศิธร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โครงการประชาสัมพันธ์โรงเรียนสู่ชุมชน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ครูธนากร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โครงการส่งเสริมประสิทธิภาพของคณะกรรมการสถานศึกษาฯ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ครูสุรัสวดี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โครงการโรงเรียนน่าอยู่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ครูศุภโชค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384,485.64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โครงการสถานศึกษาพอเพียง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ครูหัตถะปาน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25,000.00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โครงการสถานศึกษาสีขาวปลอดยาเสพติด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ครูประวิทย์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โครงการส่งเสริมคุณธรรม จริยรรม นำพาประชาธิปไตย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นายประวีณ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โครงการวันสำคัญ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นางจรรยา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โครงการธนาคารโรงเรียน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ครูอลิสา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4,000.00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โครงการยิ้มง่าย ไหว้สวย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ครูวรรณวิสา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โครงการพัฒนาระบบดูแลช่วยเหลือ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ครูธนากร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490A87" w:rsidTr="00E2646F">
        <w:trPr>
          <w:trHeight w:val="435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โครงการโรงเรียนสุจริต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Pr="00490A87" w:rsidRDefault="00ED22A8" w:rsidP="00E264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ครูวัชระพงศ์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2A8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2A8" w:rsidRPr="00490A87" w:rsidTr="00ED22A8">
        <w:trPr>
          <w:trHeight w:val="542"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รวมงบประมาณที่ได้รับจัดสรรทั้งสิ้น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611,485.64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22A8" w:rsidRPr="00490A87" w:rsidTr="00ED22A8">
        <w:trPr>
          <w:trHeight w:val="435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490A87" w:rsidRDefault="00ED22A8" w:rsidP="00E264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A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D4B4"/>
          </w:tcPr>
          <w:p w:rsidR="00ED22A8" w:rsidRPr="00490A87" w:rsidRDefault="00ED22A8" w:rsidP="00E2646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56E56" w:rsidRDefault="00156E56">
      <w:pPr>
        <w:rPr>
          <w:rFonts w:hint="cs"/>
          <w:cs/>
        </w:rPr>
      </w:pPr>
      <w:bookmarkStart w:id="0" w:name="_GoBack"/>
      <w:bookmarkEnd w:id="0"/>
    </w:p>
    <w:sectPr w:rsidR="00156E56" w:rsidSect="00ED22A8">
      <w:pgSz w:w="11907" w:h="16839" w:code="9"/>
      <w:pgMar w:top="2160" w:right="1440" w:bottom="1440" w:left="216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0632"/>
    <w:multiLevelType w:val="hybridMultilevel"/>
    <w:tmpl w:val="F59AC94A"/>
    <w:lvl w:ilvl="0" w:tplc="6A72F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A8"/>
    <w:rsid w:val="00153991"/>
    <w:rsid w:val="00156E56"/>
    <w:rsid w:val="00E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A8"/>
    <w:pPr>
      <w:spacing w:after="200" w:line="276" w:lineRule="auto"/>
      <w:ind w:left="720"/>
    </w:pPr>
    <w:rPr>
      <w:rFonts w:ascii="Calibri" w:hAnsi="Calibri"/>
      <w:sz w:val="22"/>
    </w:rPr>
  </w:style>
  <w:style w:type="table" w:styleId="a4">
    <w:name w:val="Table Grid"/>
    <w:basedOn w:val="a1"/>
    <w:uiPriority w:val="59"/>
    <w:rsid w:val="00ED22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A8"/>
    <w:pPr>
      <w:spacing w:after="200" w:line="276" w:lineRule="auto"/>
      <w:ind w:left="720"/>
    </w:pPr>
    <w:rPr>
      <w:rFonts w:ascii="Calibri" w:hAnsi="Calibri"/>
      <w:sz w:val="22"/>
    </w:rPr>
  </w:style>
  <w:style w:type="table" w:styleId="a4">
    <w:name w:val="Table Grid"/>
    <w:basedOn w:val="a1"/>
    <w:uiPriority w:val="59"/>
    <w:rsid w:val="00ED22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</dc:creator>
  <cp:lastModifiedBy>Reader</cp:lastModifiedBy>
  <cp:revision>1</cp:revision>
  <dcterms:created xsi:type="dcterms:W3CDTF">2015-06-22T05:21:00Z</dcterms:created>
  <dcterms:modified xsi:type="dcterms:W3CDTF">2015-06-22T05:23:00Z</dcterms:modified>
</cp:coreProperties>
</file>