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6E" w:rsidRPr="006B7A6E" w:rsidRDefault="006B7A6E" w:rsidP="006B7A6E">
      <w:pPr>
        <w:pStyle w:val="1"/>
        <w:spacing w:line="276" w:lineRule="auto"/>
        <w:ind w:left="0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6B7A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โครงการ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ส่งเสริมศักยภาพนักเรียนสู่ความเป็นเลิศ 8 กลุ่มสาระ</w:t>
      </w:r>
      <w:bookmarkStart w:id="0" w:name="_GoBack"/>
      <w:bookmarkEnd w:id="0"/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  <w:t xml:space="preserve">สอดคล้องกับมาตรฐานการศึกษาของสถานศึกษา  </w:t>
      </w:r>
      <w:r w:rsidRPr="00AE458A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มาตรฐานที่ 10</w:t>
      </w:r>
      <w:r w:rsidRPr="00AE458A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 xml:space="preserve"> ตัวบ่งชี้ที่   10.3 </w:t>
      </w: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สนองกลยุทธ์โรงเรียน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กลยุทธ์ที่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</w:t>
      </w: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ลักษณะโครงการ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โครงการใหม่</w:t>
      </w: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ผู้รับผิดชอบโครงการ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นาง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พีร</w:t>
      </w:r>
      <w:proofErr w:type="spellEnd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กานต์   โหงจำรัส</w:t>
      </w:r>
    </w:p>
    <w:p w:rsidR="006B7A6E" w:rsidRPr="00AE458A" w:rsidRDefault="006B7A6E" w:rsidP="006B7A6E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กลุ่มที่รับผิดชอบ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งานพัฒนากระบวนการเรียนรู้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ฝ่ายบริหารวิชาการ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>-----------------------------------------------------------------------------------------------------------------------------</w:t>
      </w:r>
    </w:p>
    <w:p w:rsidR="006B7A6E" w:rsidRPr="00AE458A" w:rsidRDefault="006B7A6E" w:rsidP="006B7A6E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หลักการและเหตุผล</w:t>
      </w:r>
    </w:p>
    <w:p w:rsidR="006B7A6E" w:rsidRPr="00AE458A" w:rsidRDefault="006B7A6E" w:rsidP="006B7A6E">
      <w:pPr>
        <w:spacing w:line="276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หลักสูตรสถานศึกษาตามหลักสูตรแกนกลางการศึกษาขั้นพื้นฐาน  ถือเป็นกลไกสำคัญในการพัฒนาผู้เรียนให้เป็นมนุษย์ที่สมบูรณ์ เป็นคนดี มีปัญญา มีความสุข มีความเป็นไทย มีศักยภาพในการศึกษาต่อและประกอบอาชีพ การจัดการเรียนรู้ใช้รูปแบบวิธีการที่หลากหลายโดยคำนึงถึงพัฒนาการทางด้านร่างกาย สติปัญญา ความสนใจ และความสามารถของผู้เรียน เน้นการจัดการเรียนการสอนตามสภาพจริง การเรียนรู้ด้วยตนเอง การเรียนรู้ร่วมกัน การเรียนรู้จากธรรมชาติ การเรียนรู้จากการปฏิบัติจริง และการเรียนรู้แบบ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บูรณา</w:t>
      </w:r>
      <w:proofErr w:type="spellEnd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  การจัดการเรียนการสอนให้ส่งผลต่อผู้เรียนตามที่กำหนดไว้ในหลักสูตร ครูผู้สอนจำเป็นอย่างยิ่งในการนำสื่อ นวัตกรรม หรือแนวทางการจัดกิจกรรมต่าง ๆ ที่จะส่งผลให้นักเรียนผ่านมาตรฐานตามตัวชี้วัด  และนักเรียนแต่ละคนศักยภาพในการเรียนรู้ไม่เท่ากัน จากการส่งนักเรียนเข้าร่วมการแข่งขันในระดับต่างๆ ของปีการศึกษาที่ผ่านมาพบว่า มีนักเรียนที่มีศักยภาพหลายคนสามารถเป็นตัวแทนในระดับจังหวัดเข้าร่วมการในระดับภูมิภาคและได้รับรางวัล แสดงให้เห็นว่า นักเรียนมีศักยภาพเพียงพอ ถ้าได้รับการสนับสนุนและส่งเสริมอย่างเต็มที่ การจัดกิจกรรมให้สอดคล้องกับความสามารถของนักเรียนมีความจำเป็นอย่างยิ่ง และจากรายงานการประเมินคุณภาพภายนอกรอบสาม (พ.ศ.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2554 – 2558)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ระดับการศึกษาขั้นพื้นฐาน ได้ให้ข้อเสนอแนะในการเปิดโอกาสให้ผู้เรียนได้แสดงความสามารถในช่วงพักกลางวัน โดยหมุนเวียนกันไปให้ผู้เรียนได้ร่วมกิจกรรมอย่างต่อเนื่อง  ทางโรงเรียนเล็งเห็นความสำคัญจึงจัดโครงการนี้ขึ้น เพื่อช่วยพัฒนาให้นักเรียนมีพัฒนาการทางการเรียนรู้เหมาะสมกับวัยและส่งเสริมให้มีนิสัยรักการเรียนรู้ สามารถแสวงหาความรู้ได้ด้วยตนเองจากแหล่งเรียนรู้ มีทักษะในการคิดวิเคราะห์  คิดสังเคราะห์ ช่วยพัฒนาทักษะในการทำงาน  เชื่อมโยงความรู้ที่เรียนในห้องเรียนกับการสร้างสรรค์ชิ้นงานผลงาน และการเรียนรู้จากการลงมือทำ สามารถนำความรู้ไปประยุกต์ใช้ต่อไป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 วัตถุประสงค์</w:t>
      </w:r>
    </w:p>
    <w:p w:rsidR="006B7A6E" w:rsidRPr="00AE458A" w:rsidRDefault="006B7A6E" w:rsidP="006B7A6E">
      <w:pPr>
        <w:spacing w:line="276" w:lineRule="auto"/>
        <w:ind w:left="360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เพื่อส่งเสริมพัฒนาการเรียนรู้ของนักเรียนให้ตรงกับศักยภาพ</w:t>
      </w:r>
    </w:p>
    <w:p w:rsidR="006B7A6E" w:rsidRPr="00AE458A" w:rsidRDefault="006B7A6E" w:rsidP="006B7A6E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2. เพื่อสร้างขวัญกำลังใจในการเรียนของนักเรียนให้มีความมุ่งมั่นที่จะพัฒนาการเรียนรู้ของตนเอง</w:t>
      </w:r>
    </w:p>
    <w:p w:rsidR="006B7A6E" w:rsidRPr="00AE458A" w:rsidRDefault="006B7A6E" w:rsidP="006B7A6E">
      <w:pPr>
        <w:spacing w:line="276" w:lineRule="auto"/>
        <w:ind w:left="36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เป้าหมาย</w:t>
      </w:r>
    </w:p>
    <w:p w:rsidR="006B7A6E" w:rsidRPr="00AE458A" w:rsidRDefault="006B7A6E" w:rsidP="006B7A6E">
      <w:pPr>
        <w:spacing w:line="276" w:lineRule="auto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proofErr w:type="gramStart"/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3.1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เป้าหมายเชิงปริมาณ</w:t>
      </w:r>
      <w:proofErr w:type="gramEnd"/>
    </w:p>
    <w:p w:rsidR="006B7A6E" w:rsidRDefault="006B7A6E" w:rsidP="006B7A6E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นักเรียนโรงเรียนแก่งหางแมวพิทยา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จำนวน     6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81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คน</w:t>
      </w:r>
    </w:p>
    <w:p w:rsidR="006B7A6E" w:rsidRPr="00AE458A" w:rsidRDefault="006B7A6E" w:rsidP="006B7A6E">
      <w:pPr>
        <w:spacing w:line="276" w:lineRule="auto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lastRenderedPageBreak/>
        <w:br/>
      </w:r>
      <w:proofErr w:type="gramStart"/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3.2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เป้าหมายเชิงคุณภาพ</w:t>
      </w:r>
      <w:proofErr w:type="gramEnd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:rsidR="006B7A6E" w:rsidRPr="00AE458A" w:rsidRDefault="006B7A6E" w:rsidP="006B7A6E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นักเรียนได้รับการพัฒนาความสามารถตรงกับศักยภาพ</w:t>
      </w:r>
    </w:p>
    <w:p w:rsidR="006B7A6E" w:rsidRPr="00AE458A" w:rsidRDefault="006B7A6E" w:rsidP="006B7A6E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 นักเรียนมีขวัญกำลังใจในการเรียน มีความมุ่งมั่นที่จะพัฒนาการเรียนรู้ของตนเอง</w:t>
      </w:r>
    </w:p>
    <w:p w:rsidR="006B7A6E" w:rsidRPr="00AE458A" w:rsidRDefault="006B7A6E" w:rsidP="006B7A6E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3.  นักเรียนที่เข้าร่วมการแข่งขันได้รับรางวัลจากการแข่งขันประเภทต่างๆ</w:t>
      </w:r>
    </w:p>
    <w:p w:rsidR="006B7A6E" w:rsidRPr="00AE458A" w:rsidRDefault="006B7A6E" w:rsidP="006B7A6E">
      <w:pPr>
        <w:spacing w:line="276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4. วิธีดำเนินการ</w:t>
      </w:r>
    </w:p>
    <w:tbl>
      <w:tblPr>
        <w:tblW w:w="96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09"/>
        <w:gridCol w:w="1631"/>
        <w:gridCol w:w="1302"/>
        <w:gridCol w:w="2499"/>
      </w:tblGrid>
      <w:tr w:rsidR="006B7A6E" w:rsidRPr="00AE458A" w:rsidTr="0083410D">
        <w:trPr>
          <w:tblHeader/>
        </w:trPr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5E2E2"/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</w:tr>
      <w:tr w:rsidR="006B7A6E" w:rsidRPr="00AE458A" w:rsidTr="0083410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 พ.ค.255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6B7A6E" w:rsidRPr="00AE458A" w:rsidTr="0083410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2.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10 พ.ค.255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6B7A6E" w:rsidRPr="00AE458A" w:rsidTr="0083410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แต่งตั้งคณะกรรมการ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11 พ.ค.255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6B7A6E" w:rsidRPr="00AE458A" w:rsidTr="0083410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6B7A6E" w:rsidRPr="00AE458A" w:rsidTr="0083410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กำหนดปฏิทิน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14 พ.ค. 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6B7A6E" w:rsidRPr="00AE458A" w:rsidTr="0083410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ดำเนินการจัดกิจกรรมตามโครงการ ดังนี้</w:t>
            </w:r>
          </w:p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1. </w:t>
            </w: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กิจกรรมเพชรวิชาการ </w:t>
            </w:r>
            <w:proofErr w:type="spellStart"/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ก.ม.พ</w:t>
            </w:r>
            <w:proofErr w:type="spellEnd"/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.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(มอบเกียรติบัตรให้กับนักเรียนที่ได้คะแนนสูงสุดแต่ละรายวิชา)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2. กิจกรรมส่งเสริมความเป็นเลิศ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(นำนักเรียนที่เป็นตัวแทนการแข่งขันและกลุ่มสาระฝึกซ้อมหรืออบรมให้ความรู้กับนักเรียน)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br/>
            </w: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3. </w:t>
            </w: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กิจกรรมสร้างศักยภาพ           </w:t>
            </w: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 xml:space="preserve">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( ส่งเสริมให้นักเรียนร่วมกิจกรรมต่างๆ เพื่อค้นหาศักยภาพ เช่น กีฬาสี, ค่ายคณิตศาสตร์สัญจร ฯลฯ )</w:t>
            </w:r>
          </w:p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4. กิจกรรมการแข่งขันทักษะวิชาการภายใน/ภายนอกสถานศึกษา( จัดการแข่งขันทักษะวิชาการภายในโรงเรียนหรือนำนักเรียนที่เป็นตัวแทนเข้าร่วมการแข่งขันภายนอกสถานศึกษา)</w:t>
            </w:r>
          </w:p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5. กิจกรรมวันสำคัญทางวิชาการ           ( จัดกิจกรรมวันสำคัญทางวิชาการตามกลุ่มสาระต่างๆ เช่น สัปดาห์วิทยาศาสตร์ วันภาษาไทย วันสุนทรภู่ ฯลฯ )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พ.ย.255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10 มี.ค.255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7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31 มี.ค.255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16 พ.ค. 2556-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31 มี.ค.2556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16 พ.ค. 2556-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31 มี.ค.2556</w:t>
            </w: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16 พ.ค. 2556-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31 มี.ค.2556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2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0,000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30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,000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0,000</w:t>
            </w:r>
          </w:p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0,000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6B7A6E" w:rsidRPr="00AE458A" w:rsidTr="0083410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7.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24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ก.พ.255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6B7A6E" w:rsidRPr="00AE458A" w:rsidTr="0083410D">
        <w:tc>
          <w:tcPr>
            <w:tcW w:w="644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8.</w:t>
            </w:r>
          </w:p>
        </w:tc>
        <w:tc>
          <w:tcPr>
            <w:tcW w:w="360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163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3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มี.ค.255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นาง</w:t>
            </w:r>
            <w:proofErr w:type="spellStart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พีร</w:t>
            </w:r>
            <w:proofErr w:type="spellEnd"/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กานต์  โหงจำรัส</w:t>
            </w:r>
          </w:p>
        </w:tc>
      </w:tr>
      <w:tr w:rsidR="006B7A6E" w:rsidRPr="00AE458A" w:rsidTr="0083410D">
        <w:tc>
          <w:tcPr>
            <w:tcW w:w="5884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6B7A6E" w:rsidRPr="00AE458A" w:rsidRDefault="006B7A6E" w:rsidP="0083410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รวมงบประมาณเป็นเงิน</w:t>
            </w:r>
          </w:p>
        </w:tc>
        <w:tc>
          <w:tcPr>
            <w:tcW w:w="1302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6B7A6E" w:rsidRPr="00AE458A" w:rsidRDefault="006B7A6E" w:rsidP="0083410D">
            <w:pPr>
              <w:spacing w:line="276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1</w:t>
            </w: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20</w:t>
            </w: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,000 บาท</w:t>
            </w:r>
          </w:p>
        </w:tc>
        <w:tc>
          <w:tcPr>
            <w:tcW w:w="2499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DE9D9" w:themeFill="accent6" w:themeFillTint="33"/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5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 </w:t>
      </w: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16  พฤษภาคม  255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7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- 31 มีนาคม 255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8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/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6.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สถานที่ดำเนินงาน</w:t>
      </w: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โรงเรียนแก่งหางแมวพิทยา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7.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งบประมาณ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6B7A6E" w:rsidRPr="00AE458A" w:rsidRDefault="006B7A6E" w:rsidP="006B7A6E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เงินงบประมาณปีงบประมาณ 2555 จำนวน 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20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6B7A6E" w:rsidRPr="00AE458A" w:rsidRDefault="006B7A6E" w:rsidP="006B7A6E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1.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ค่าอาหาร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ค่าเบี้ยเลี้ยง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proofErr w:type="gram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7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0,000  บาท</w:t>
      </w:r>
      <w:proofErr w:type="gramEnd"/>
    </w:p>
    <w:p w:rsidR="006B7A6E" w:rsidRPr="00AE458A" w:rsidRDefault="006B7A6E" w:rsidP="006B7A6E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2.  ค่าวัสดุ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20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3.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ค่าวิทยากร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5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4.  ค่าพาหนะ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15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5.  ค่าที่พัก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10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,000  บาท</w:t>
      </w:r>
    </w:p>
    <w:p w:rsidR="006B7A6E" w:rsidRPr="00AE458A" w:rsidRDefault="006B7A6E" w:rsidP="006B7A6E">
      <w:pPr>
        <w:pStyle w:val="1"/>
        <w:spacing w:line="276" w:lineRule="auto"/>
        <w:ind w:left="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8. หน่วยงาน / ผู้ที่เกี่ยวข้อง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8.1  บุคลากรกลุ่มสาระการเรียนรู้ 8 กลุ่มสาระการเรียนรู้</w:t>
      </w: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8.2  วิทยากรผู้มีความสามารถทางด้านวิชาการ</w:t>
      </w:r>
    </w:p>
    <w:p w:rsidR="006B7A6E" w:rsidRPr="00AE458A" w:rsidRDefault="006B7A6E" w:rsidP="006B7A6E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นักเรียนได้รับการพัฒนาความสามารถตรงกับศักยภาพ</w:t>
      </w:r>
    </w:p>
    <w:p w:rsidR="006B7A6E" w:rsidRPr="00AE458A" w:rsidRDefault="006B7A6E" w:rsidP="006B7A6E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 นักเรียนมีขวัญกำลังใจในการเรียน มีความมุ่งมั่นที่จะพัฒนาการเรียนรู้ของตนเอง</w:t>
      </w:r>
    </w:p>
    <w:p w:rsidR="006B7A6E" w:rsidRPr="00AE458A" w:rsidRDefault="006B7A6E" w:rsidP="006B7A6E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3.  นักเรียนที่เข้าร่วมการแข่งขันได้รับรางวัลจากการแข่งขันประเภทต่างๆ</w:t>
      </w: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9. ระดับความสำเร็จ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1E0" w:firstRow="1" w:lastRow="1" w:firstColumn="1" w:lastColumn="1" w:noHBand="0" w:noVBand="0"/>
      </w:tblPr>
      <w:tblGrid>
        <w:gridCol w:w="4035"/>
        <w:gridCol w:w="2317"/>
        <w:gridCol w:w="3218"/>
      </w:tblGrid>
      <w:tr w:rsidR="006B7A6E" w:rsidRPr="00AE458A" w:rsidTr="0083410D">
        <w:trPr>
          <w:tblHeader/>
        </w:trPr>
        <w:tc>
          <w:tcPr>
            <w:tcW w:w="4035" w:type="dxa"/>
            <w:shd w:val="clear" w:color="auto" w:fill="F5E2E2"/>
          </w:tcPr>
          <w:p w:rsidR="006B7A6E" w:rsidRPr="00AE458A" w:rsidRDefault="006B7A6E" w:rsidP="0083410D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317" w:type="dxa"/>
            <w:shd w:val="clear" w:color="auto" w:fill="F5E2E2"/>
          </w:tcPr>
          <w:p w:rsidR="006B7A6E" w:rsidRPr="00AE458A" w:rsidRDefault="006B7A6E" w:rsidP="0083410D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18" w:type="dxa"/>
            <w:shd w:val="clear" w:color="auto" w:fill="F5E2E2"/>
          </w:tcPr>
          <w:p w:rsidR="006B7A6E" w:rsidRPr="00AE458A" w:rsidRDefault="006B7A6E" w:rsidP="0083410D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เครื่องมือ</w:t>
            </w:r>
          </w:p>
        </w:tc>
      </w:tr>
      <w:tr w:rsidR="006B7A6E" w:rsidRPr="00AE458A" w:rsidTr="0083410D">
        <w:tc>
          <w:tcPr>
            <w:tcW w:w="4035" w:type="dxa"/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เป้าหมายเชิงปริมาณ</w:t>
            </w:r>
          </w:p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นักเรียนร้อยละ 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ได้เข้าร่วมกิจกรรมส่งเสริมศักยภาพสู่ความเป็นเลิศ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8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กลุ่มสาระ</w:t>
            </w:r>
          </w:p>
        </w:tc>
        <w:tc>
          <w:tcPr>
            <w:tcW w:w="2317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แบบบันทึกการพัฒนาศักยภาพของแต่ละกลุ่มสาระการเรียนรู้</w:t>
            </w:r>
          </w:p>
        </w:tc>
      </w:tr>
      <w:tr w:rsidR="006B7A6E" w:rsidRPr="00AE458A" w:rsidTr="0083410D">
        <w:tc>
          <w:tcPr>
            <w:tcW w:w="4035" w:type="dxa"/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นักเรียนมีความพึงพอใจจากการเข้าร่วมกิจกรรมเฉลี่ยร้อยละ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85</w:t>
            </w:r>
          </w:p>
        </w:tc>
        <w:tc>
          <w:tcPr>
            <w:tcW w:w="2317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แบบประเมินความพึงพอใจ</w:t>
            </w:r>
          </w:p>
        </w:tc>
      </w:tr>
      <w:tr w:rsidR="006B7A6E" w:rsidRPr="00AE458A" w:rsidTr="0083410D">
        <w:tc>
          <w:tcPr>
            <w:tcW w:w="4035" w:type="dxa"/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เป้าหมายเชิงคุณภาพ</w:t>
            </w:r>
          </w:p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นักเรียนร้อยละ 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ที่มีความสามารถทางวิชาการได้รับการพัฒนาศักยภาพ</w:t>
            </w:r>
          </w:p>
        </w:tc>
        <w:tc>
          <w:tcPr>
            <w:tcW w:w="2317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B7A6E" w:rsidRPr="00AE458A" w:rsidRDefault="006B7A6E" w:rsidP="0083410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แบบบันทึกการพัฒนาศักยภาพของแต่ละกลุ่มสาระการเรียนรู้</w:t>
            </w:r>
          </w:p>
        </w:tc>
      </w:tr>
      <w:tr w:rsidR="006B7A6E" w:rsidRPr="00AE458A" w:rsidTr="0083410D">
        <w:tc>
          <w:tcPr>
            <w:tcW w:w="4035" w:type="dxa"/>
          </w:tcPr>
          <w:p w:rsidR="006B7A6E" w:rsidRPr="00AE458A" w:rsidRDefault="006B7A6E" w:rsidP="0083410D">
            <w:pPr>
              <w:spacing w:line="276" w:lineRule="auto"/>
              <w:ind w:right="-11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นักเรียนร้อยละ 8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มีขวัญกำลังใจในการเรียน มีความมุ่งมั่นที่จะพัฒนาการเรียนรู้ของตนเอง</w:t>
            </w:r>
          </w:p>
        </w:tc>
        <w:tc>
          <w:tcPr>
            <w:tcW w:w="2317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จากการสำรวจ</w:t>
            </w:r>
          </w:p>
        </w:tc>
        <w:tc>
          <w:tcPr>
            <w:tcW w:w="3218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แบบสอบถาม</w:t>
            </w:r>
          </w:p>
        </w:tc>
      </w:tr>
      <w:tr w:rsidR="006B7A6E" w:rsidRPr="00AE458A" w:rsidTr="0083410D">
        <w:tc>
          <w:tcPr>
            <w:tcW w:w="4035" w:type="dxa"/>
          </w:tcPr>
          <w:p w:rsidR="006B7A6E" w:rsidRPr="00AE458A" w:rsidRDefault="006B7A6E" w:rsidP="0083410D">
            <w:pPr>
              <w:spacing w:line="276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นักเรียนร้อยละ 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85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ที่เข้าร่วมการแข่งขันได้รับ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รางวัลจากการแข่งขันประเภทต่าง ๆ</w:t>
            </w:r>
          </w:p>
        </w:tc>
        <w:tc>
          <w:tcPr>
            <w:tcW w:w="2317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139" w:hanging="1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- จากการสำรวจ </w:t>
            </w:r>
          </w:p>
        </w:tc>
        <w:tc>
          <w:tcPr>
            <w:tcW w:w="3218" w:type="dxa"/>
          </w:tcPr>
          <w:p w:rsidR="006B7A6E" w:rsidRPr="00AE458A" w:rsidRDefault="006B7A6E" w:rsidP="0083410D">
            <w:pPr>
              <w:pStyle w:val="1"/>
              <w:spacing w:line="276" w:lineRule="auto"/>
              <w:ind w:left="164" w:hanging="164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แบบบันทึกข้อความสำรวจผลการ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แข่งขัน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/</w:t>
            </w:r>
            <w:r w:rsidRPr="00AE458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สรุปผลการแข่งขัน</w:t>
            </w:r>
          </w:p>
        </w:tc>
      </w:tr>
    </w:tbl>
    <w:p w:rsidR="006B7A6E" w:rsidRDefault="006B7A6E" w:rsidP="006B7A6E">
      <w:pPr>
        <w:pStyle w:val="1"/>
        <w:spacing w:line="276" w:lineRule="auto"/>
        <w:ind w:left="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spacing w:line="276" w:lineRule="auto"/>
        <w:ind w:left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10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. </w:t>
      </w:r>
      <w:r w:rsidRPr="00AE458A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ผลที่คาดว่าจะได้รับ</w:t>
      </w:r>
    </w:p>
    <w:p w:rsidR="006B7A6E" w:rsidRPr="00AE458A" w:rsidRDefault="006B7A6E" w:rsidP="006B7A6E">
      <w:pPr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1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นักเรียนได้รับการพัฒนาการเรียนรู้ตรงกับศักยภาพ</w:t>
      </w:r>
    </w:p>
    <w:p w:rsidR="006B7A6E" w:rsidRPr="00AE458A" w:rsidRDefault="006B7A6E" w:rsidP="006B7A6E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2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  นักเรียนมีขวัญกำลังใจในการเรียน มีความมุ่งมั่นที่จะพัฒนาการเรียนรู้ของตนเอง</w:t>
      </w:r>
    </w:p>
    <w:p w:rsidR="006B7A6E" w:rsidRPr="00AE458A" w:rsidRDefault="006B7A6E" w:rsidP="006B7A6E">
      <w:pPr>
        <w:spacing w:line="276" w:lineRule="auto"/>
        <w:ind w:left="720" w:right="-874" w:firstLine="36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3.  นักเรียนที่เข้าร่วมการแข่งขันได้รับรางวัลจากการแข่งขันประเภทต่าง ๆ</w:t>
      </w: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</w:t>
      </w: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  <w:t xml:space="preserve">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ผู้เสนอโครงการ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br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.........................................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ตำแหน่ง...............................................</w:t>
      </w: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right="-42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(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</w:p>
    <w:p w:rsidR="006B7A6E" w:rsidRDefault="006B7A6E" w:rsidP="006B7A6E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……………..</w:t>
      </w: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หัวหน้าฝ่าย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...................................</w:t>
      </w: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spacing w:line="276" w:lineRule="auto"/>
        <w:ind w:left="1440" w:right="-569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           (ลงชื่อ)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ผู้เห็นชอบโครงการ</w:t>
      </w:r>
    </w:p>
    <w:p w:rsidR="006B7A6E" w:rsidRPr="006B7A6E" w:rsidRDefault="006B7A6E" w:rsidP="006B7A6E">
      <w:pPr>
        <w:spacing w:line="276" w:lineRule="auto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 xml:space="preserve">                    </w:t>
      </w:r>
      <w:r>
        <w:rPr>
          <w:rFonts w:ascii="TH SarabunPSK" w:eastAsia="Calibri" w:hAnsi="TH SarabunPSK" w:cs="TH SarabunPSK"/>
          <w:color w:val="0D0D0D" w:themeColor="text1" w:themeTint="F2"/>
          <w:sz w:val="32"/>
          <w:szCs w:val="32"/>
        </w:rPr>
        <w:t>(</w:t>
      </w:r>
      <w:proofErr w:type="gramStart"/>
      <w:r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นางสาวเกศินี  สุขประสิทธิ์</w:t>
      </w:r>
      <w:proofErr w:type="gramEnd"/>
      <w:r w:rsidRPr="00AE458A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>)</w:t>
      </w:r>
    </w:p>
    <w:p w:rsidR="006B7A6E" w:rsidRDefault="006B7A6E" w:rsidP="006B7A6E">
      <w:pPr>
        <w:pStyle w:val="1"/>
        <w:spacing w:line="276" w:lineRule="auto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ตำแหน่ง            ครู</w:t>
      </w:r>
    </w:p>
    <w:p w:rsidR="006B7A6E" w:rsidRPr="00AE458A" w:rsidRDefault="006B7A6E" w:rsidP="006B7A6E">
      <w:pPr>
        <w:pStyle w:val="1"/>
        <w:spacing w:line="276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หัวหน้า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งานนโยบายและแผน</w:t>
      </w:r>
    </w:p>
    <w:p w:rsidR="006B7A6E" w:rsidRPr="00AE458A" w:rsidRDefault="006B7A6E" w:rsidP="006B7A6E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 w:right="-286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(ลงชื่อ)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u w:val="single"/>
          <w:cs/>
        </w:rPr>
        <w:tab/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ผู้อนุมัติโครงการ</w:t>
      </w: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2160" w:firstLine="297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>(</w:t>
      </w:r>
      <w:proofErr w:type="gram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นายพรต  สุภา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พงษ์</w:t>
      </w:r>
      <w:proofErr w:type="spellEnd"/>
      <w:proofErr w:type="gramEnd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)</w:t>
      </w:r>
    </w:p>
    <w:p w:rsidR="006B7A6E" w:rsidRPr="00AE458A" w:rsidRDefault="006B7A6E" w:rsidP="006B7A6E">
      <w:pPr>
        <w:pStyle w:val="1"/>
        <w:tabs>
          <w:tab w:val="left" w:pos="3261"/>
        </w:tabs>
        <w:spacing w:line="276" w:lineRule="auto"/>
        <w:ind w:left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</w:t>
      </w:r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ผู้อำนวยการโรงเรียนแก่งหางแมวพิทยา</w:t>
      </w:r>
      <w:proofErr w:type="spellStart"/>
      <w:r w:rsidRPr="00AE458A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คาร</w:t>
      </w:r>
      <w:proofErr w:type="spellEnd"/>
    </w:p>
    <w:p w:rsidR="006B7A6E" w:rsidRPr="00AE458A" w:rsidRDefault="006B7A6E" w:rsidP="006B7A6E">
      <w:pPr>
        <w:pStyle w:val="1"/>
        <w:tabs>
          <w:tab w:val="left" w:pos="3261"/>
        </w:tabs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156E56" w:rsidRDefault="00156E56"/>
    <w:sectPr w:rsidR="00156E56" w:rsidSect="006B7A6E">
      <w:pgSz w:w="11907" w:h="16839" w:code="9"/>
      <w:pgMar w:top="1152" w:right="1195" w:bottom="1008" w:left="144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6E"/>
    <w:rsid w:val="00153991"/>
    <w:rsid w:val="00156E56"/>
    <w:rsid w:val="006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6B7A6E"/>
    <w:pPr>
      <w:ind w:left="720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6B7A6E"/>
    <w:pPr>
      <w:ind w:left="72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</dc:creator>
  <cp:lastModifiedBy>Reader</cp:lastModifiedBy>
  <cp:revision>1</cp:revision>
  <dcterms:created xsi:type="dcterms:W3CDTF">2015-03-27T09:49:00Z</dcterms:created>
  <dcterms:modified xsi:type="dcterms:W3CDTF">2015-03-27T09:53:00Z</dcterms:modified>
</cp:coreProperties>
</file>